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9A9F" w14:textId="7D852296" w:rsidR="0075186B" w:rsidRDefault="007D0636">
      <w:pPr>
        <w:rPr>
          <w:sz w:val="32"/>
          <w:szCs w:val="32"/>
        </w:rPr>
      </w:pPr>
      <w:r w:rsidRPr="007D0636">
        <w:rPr>
          <w:sz w:val="32"/>
          <w:szCs w:val="32"/>
        </w:rPr>
        <w:t>Freundschaftskonzert</w:t>
      </w:r>
      <w:r>
        <w:rPr>
          <w:sz w:val="32"/>
          <w:szCs w:val="32"/>
        </w:rPr>
        <w:t xml:space="preserve"> des Akkordeon-Orchesters</w:t>
      </w:r>
    </w:p>
    <w:p w14:paraId="2ADED80A" w14:textId="3F31C5A6" w:rsidR="00A27797" w:rsidRPr="002F336E" w:rsidRDefault="00A27797" w:rsidP="002F336E">
      <w:pPr>
        <w:pStyle w:val="KeinLeerraum"/>
        <w:rPr>
          <w:sz w:val="24"/>
          <w:szCs w:val="24"/>
        </w:rPr>
      </w:pPr>
      <w:r w:rsidRPr="002F336E">
        <w:rPr>
          <w:sz w:val="24"/>
          <w:szCs w:val="24"/>
        </w:rPr>
        <w:t>Am Sonntag, den 28. September lädt</w:t>
      </w:r>
      <w:r w:rsidR="002F336E" w:rsidRPr="002F336E">
        <w:rPr>
          <w:sz w:val="24"/>
          <w:szCs w:val="24"/>
        </w:rPr>
        <w:t xml:space="preserve"> das</w:t>
      </w:r>
      <w:r w:rsidRPr="002F336E">
        <w:rPr>
          <w:sz w:val="24"/>
          <w:szCs w:val="24"/>
        </w:rPr>
        <w:t xml:space="preserve"> Akkordeon-Orchester der Musikschule Butzbach </w:t>
      </w:r>
      <w:r w:rsidR="002F336E" w:rsidRPr="002F336E">
        <w:rPr>
          <w:sz w:val="24"/>
          <w:szCs w:val="24"/>
        </w:rPr>
        <w:t xml:space="preserve">um 17.00 Uhr </w:t>
      </w:r>
      <w:r w:rsidRPr="002F336E">
        <w:rPr>
          <w:sz w:val="24"/>
          <w:szCs w:val="24"/>
        </w:rPr>
        <w:t xml:space="preserve">zu einem Konzert </w:t>
      </w:r>
      <w:r w:rsidR="002F336E" w:rsidRPr="002F336E">
        <w:rPr>
          <w:sz w:val="24"/>
          <w:szCs w:val="24"/>
        </w:rPr>
        <w:t xml:space="preserve">in die Wendelinskapelle </w:t>
      </w:r>
      <w:r w:rsidRPr="002F336E">
        <w:rPr>
          <w:sz w:val="24"/>
          <w:szCs w:val="24"/>
        </w:rPr>
        <w:t xml:space="preserve">ein. Das Akkordeon-Orchester, gegründet 1990, beginnt unter der Leitung von Petra </w:t>
      </w:r>
      <w:proofErr w:type="spellStart"/>
      <w:r w:rsidRPr="002F336E">
        <w:rPr>
          <w:sz w:val="24"/>
          <w:szCs w:val="24"/>
        </w:rPr>
        <w:t>Jehle</w:t>
      </w:r>
      <w:proofErr w:type="spellEnd"/>
      <w:r w:rsidRPr="002F336E">
        <w:rPr>
          <w:sz w:val="24"/>
          <w:szCs w:val="24"/>
        </w:rPr>
        <w:t xml:space="preserve"> mit einer Phantasie über „</w:t>
      </w:r>
      <w:proofErr w:type="spellStart"/>
      <w:r w:rsidRPr="002F336E">
        <w:rPr>
          <w:sz w:val="24"/>
          <w:szCs w:val="24"/>
        </w:rPr>
        <w:t>Parlez-moi</w:t>
      </w:r>
      <w:proofErr w:type="spellEnd"/>
      <w:r w:rsidRPr="002F336E">
        <w:rPr>
          <w:sz w:val="24"/>
          <w:szCs w:val="24"/>
        </w:rPr>
        <w:t xml:space="preserve"> </w:t>
      </w:r>
      <w:proofErr w:type="spellStart"/>
      <w:r w:rsidRPr="002F336E">
        <w:rPr>
          <w:sz w:val="24"/>
          <w:szCs w:val="24"/>
        </w:rPr>
        <w:t>d</w:t>
      </w:r>
      <w:r w:rsidR="002F336E">
        <w:rPr>
          <w:sz w:val="24"/>
          <w:szCs w:val="24"/>
        </w:rPr>
        <w:t>´a</w:t>
      </w:r>
      <w:r w:rsidRPr="002F336E">
        <w:rPr>
          <w:sz w:val="24"/>
          <w:szCs w:val="24"/>
        </w:rPr>
        <w:t>mour</w:t>
      </w:r>
      <w:proofErr w:type="spellEnd"/>
      <w:r w:rsidRPr="002F336E">
        <w:rPr>
          <w:sz w:val="24"/>
          <w:szCs w:val="24"/>
        </w:rPr>
        <w:t xml:space="preserve">“ von Jean Lenoir, arrangiert für Akkordeon von Rudolf </w:t>
      </w:r>
      <w:proofErr w:type="spellStart"/>
      <w:r w:rsidRPr="002F336E">
        <w:rPr>
          <w:sz w:val="24"/>
          <w:szCs w:val="24"/>
        </w:rPr>
        <w:t>Würthner</w:t>
      </w:r>
      <w:proofErr w:type="spellEnd"/>
      <w:r w:rsidRPr="002F336E">
        <w:rPr>
          <w:sz w:val="24"/>
          <w:szCs w:val="24"/>
        </w:rPr>
        <w:t>. Es folgen bekannte Melodien aus Film, Oper, Jazz und Unterhaltung.</w:t>
      </w:r>
    </w:p>
    <w:p w14:paraId="6359AE84" w14:textId="6CADD4AE" w:rsidR="00A27797" w:rsidRPr="002F336E" w:rsidRDefault="00A27797" w:rsidP="002F336E">
      <w:pPr>
        <w:pStyle w:val="KeinLeerraum"/>
        <w:rPr>
          <w:sz w:val="24"/>
          <w:szCs w:val="24"/>
        </w:rPr>
      </w:pPr>
      <w:r w:rsidRPr="002F336E">
        <w:rPr>
          <w:sz w:val="24"/>
          <w:szCs w:val="24"/>
        </w:rPr>
        <w:t xml:space="preserve">Das Gast-Orchester aus Bruchsal war das erste Akkordeon-Orchester, das Petra </w:t>
      </w:r>
      <w:proofErr w:type="spellStart"/>
      <w:r w:rsidRPr="002F336E">
        <w:rPr>
          <w:sz w:val="24"/>
          <w:szCs w:val="24"/>
        </w:rPr>
        <w:t>Jehle</w:t>
      </w:r>
      <w:proofErr w:type="spellEnd"/>
      <w:r w:rsidRPr="002F336E">
        <w:rPr>
          <w:sz w:val="24"/>
          <w:szCs w:val="24"/>
        </w:rPr>
        <w:t xml:space="preserve"> von 1986 bis 1988 geleitet hat. Heute wird es von Jens </w:t>
      </w:r>
      <w:proofErr w:type="spellStart"/>
      <w:r w:rsidRPr="002F336E">
        <w:rPr>
          <w:sz w:val="24"/>
          <w:szCs w:val="24"/>
        </w:rPr>
        <w:t>Rützler</w:t>
      </w:r>
      <w:proofErr w:type="spellEnd"/>
      <w:r w:rsidRPr="002F336E">
        <w:rPr>
          <w:sz w:val="24"/>
          <w:szCs w:val="24"/>
        </w:rPr>
        <w:t xml:space="preserve"> dirigiert. Aus </w:t>
      </w:r>
      <w:r w:rsidR="00605D82" w:rsidRPr="002F336E">
        <w:rPr>
          <w:sz w:val="24"/>
          <w:szCs w:val="24"/>
        </w:rPr>
        <w:t xml:space="preserve">deren Programm </w:t>
      </w:r>
      <w:r w:rsidR="002F336E">
        <w:rPr>
          <w:sz w:val="24"/>
          <w:szCs w:val="24"/>
        </w:rPr>
        <w:t xml:space="preserve">wird </w:t>
      </w:r>
      <w:r w:rsidR="00605D82" w:rsidRPr="002F336E">
        <w:rPr>
          <w:sz w:val="24"/>
          <w:szCs w:val="24"/>
        </w:rPr>
        <w:t>u.a. ein Arrangement über die Hits von Herbe</w:t>
      </w:r>
      <w:r w:rsidR="002F336E">
        <w:rPr>
          <w:sz w:val="24"/>
          <w:szCs w:val="24"/>
        </w:rPr>
        <w:t>rt Grönemeyer gespielt.</w:t>
      </w:r>
      <w:bookmarkStart w:id="0" w:name="_GoBack"/>
      <w:bookmarkEnd w:id="0"/>
    </w:p>
    <w:p w14:paraId="2BCC2A97" w14:textId="25F8DD1A" w:rsidR="00605D82" w:rsidRPr="002F336E" w:rsidRDefault="00605D82" w:rsidP="002F336E">
      <w:pPr>
        <w:pStyle w:val="KeinLeerraum"/>
        <w:rPr>
          <w:sz w:val="24"/>
          <w:szCs w:val="24"/>
        </w:rPr>
      </w:pPr>
      <w:r w:rsidRPr="002F336E">
        <w:rPr>
          <w:sz w:val="24"/>
          <w:szCs w:val="24"/>
        </w:rPr>
        <w:t xml:space="preserve">Den dritten Teil des Konzerts gestaltet das Akkordeon-Orchester Lyra e.V. aus </w:t>
      </w:r>
      <w:proofErr w:type="spellStart"/>
      <w:r w:rsidRPr="002F336E">
        <w:rPr>
          <w:sz w:val="24"/>
          <w:szCs w:val="24"/>
        </w:rPr>
        <w:t>Neuenhain</w:t>
      </w:r>
      <w:proofErr w:type="spellEnd"/>
      <w:r w:rsidRPr="002F336E">
        <w:rPr>
          <w:sz w:val="24"/>
          <w:szCs w:val="24"/>
        </w:rPr>
        <w:t xml:space="preserve"> im Taunus, auch unter der Leitung von Petra </w:t>
      </w:r>
      <w:proofErr w:type="spellStart"/>
      <w:r w:rsidRPr="002F336E">
        <w:rPr>
          <w:sz w:val="24"/>
          <w:szCs w:val="24"/>
        </w:rPr>
        <w:t>Jehle</w:t>
      </w:r>
      <w:proofErr w:type="spellEnd"/>
      <w:r w:rsidRPr="002F336E">
        <w:rPr>
          <w:sz w:val="24"/>
          <w:szCs w:val="24"/>
        </w:rPr>
        <w:t xml:space="preserve">. Dieses Orchester ist in Butzbach nicht unbekannt – hat es doch bereits mehrere gemeinsame Konzerte mit dem Butzbacher Orchester gestaltet. Von ihm hören sie u.a. den Tango </w:t>
      </w:r>
      <w:proofErr w:type="spellStart"/>
      <w:r w:rsidRPr="002F336E">
        <w:rPr>
          <w:sz w:val="24"/>
          <w:szCs w:val="24"/>
        </w:rPr>
        <w:t>Olé</w:t>
      </w:r>
      <w:proofErr w:type="spellEnd"/>
      <w:r w:rsidRPr="002F336E">
        <w:rPr>
          <w:sz w:val="24"/>
          <w:szCs w:val="24"/>
        </w:rPr>
        <w:t xml:space="preserve"> </w:t>
      </w:r>
      <w:proofErr w:type="spellStart"/>
      <w:r w:rsidRPr="002F336E">
        <w:rPr>
          <w:sz w:val="24"/>
          <w:szCs w:val="24"/>
        </w:rPr>
        <w:t>Guapa</w:t>
      </w:r>
      <w:proofErr w:type="spellEnd"/>
      <w:r w:rsidRPr="002F336E">
        <w:rPr>
          <w:sz w:val="24"/>
          <w:szCs w:val="24"/>
        </w:rPr>
        <w:t>, Florentiner Marsch und The Final Countdown.</w:t>
      </w:r>
    </w:p>
    <w:p w14:paraId="5AE7AC42" w14:textId="435FD106" w:rsidR="00605D82" w:rsidRPr="002F336E" w:rsidRDefault="00605D82" w:rsidP="002F336E">
      <w:pPr>
        <w:pStyle w:val="KeinLeerraum"/>
        <w:rPr>
          <w:sz w:val="24"/>
          <w:szCs w:val="24"/>
        </w:rPr>
      </w:pPr>
      <w:r w:rsidRPr="002F336E">
        <w:rPr>
          <w:sz w:val="24"/>
          <w:szCs w:val="24"/>
        </w:rPr>
        <w:t>Alle drei Orchester verbindet ein reger Austausch mit gegenseitiger musikalischer und menschlicher Beziehung.</w:t>
      </w:r>
    </w:p>
    <w:p w14:paraId="6ECA07CB" w14:textId="05A569A0" w:rsidR="002F336E" w:rsidRPr="002F336E" w:rsidRDefault="002F336E" w:rsidP="002F336E">
      <w:pPr>
        <w:pStyle w:val="KeinLeerraum"/>
        <w:rPr>
          <w:sz w:val="24"/>
          <w:szCs w:val="24"/>
        </w:rPr>
      </w:pPr>
      <w:r w:rsidRPr="002F336E">
        <w:rPr>
          <w:sz w:val="24"/>
          <w:szCs w:val="24"/>
        </w:rPr>
        <w:t>Der Einlass ist um 16.30 Uhr, der Eintritt ist frei, im Anschluss wird um Spenden gebeten.</w:t>
      </w:r>
    </w:p>
    <w:sectPr w:rsidR="002F336E" w:rsidRPr="002F3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36"/>
    <w:rsid w:val="002F336E"/>
    <w:rsid w:val="00605D82"/>
    <w:rsid w:val="0075186B"/>
    <w:rsid w:val="007D0636"/>
    <w:rsid w:val="009A13BA"/>
    <w:rsid w:val="00A27797"/>
    <w:rsid w:val="00A36597"/>
    <w:rsid w:val="00BD644A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C390"/>
  <w15:chartTrackingRefBased/>
  <w15:docId w15:val="{55A7979A-40C3-4024-ACFE-CC6ECB0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0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0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0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0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0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0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0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0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63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063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06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6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06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6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0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0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0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06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06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063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0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063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0636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2F3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w.jehle w.jehle</dc:creator>
  <cp:keywords/>
  <dc:description/>
  <cp:lastModifiedBy>WiWa</cp:lastModifiedBy>
  <cp:revision>2</cp:revision>
  <dcterms:created xsi:type="dcterms:W3CDTF">2025-09-05T14:50:00Z</dcterms:created>
  <dcterms:modified xsi:type="dcterms:W3CDTF">2025-09-05T14:50:00Z</dcterms:modified>
</cp:coreProperties>
</file>